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0" w:rsidRDefault="0031639B">
      <w:r>
        <w:t xml:space="preserve">PS str. 16, </w:t>
      </w:r>
      <w:proofErr w:type="spellStart"/>
      <w:r>
        <w:t>cv</w:t>
      </w:r>
      <w:proofErr w:type="spellEnd"/>
      <w:r>
        <w:t>. 5a</w:t>
      </w:r>
    </w:p>
    <w:p w:rsidR="0031639B" w:rsidRDefault="0031639B" w:rsidP="0031639B">
      <w:pPr>
        <w:pStyle w:val="Odstavecseseznamem"/>
        <w:numPr>
          <w:ilvl w:val="0"/>
          <w:numId w:val="1"/>
        </w:numPr>
      </w:pPr>
      <w:r>
        <w:t>Dvakrát měř, jednou řež.</w:t>
      </w:r>
    </w:p>
    <w:p w:rsidR="0031639B" w:rsidRDefault="0031639B" w:rsidP="0031639B">
      <w:pPr>
        <w:pStyle w:val="Odstavecseseznamem"/>
        <w:numPr>
          <w:ilvl w:val="0"/>
          <w:numId w:val="1"/>
        </w:numPr>
      </w:pPr>
      <w:r>
        <w:t>Komu se nelení, tomu se zelení.</w:t>
      </w:r>
    </w:p>
    <w:p w:rsidR="0031639B" w:rsidRDefault="0031639B" w:rsidP="0031639B">
      <w:pPr>
        <w:pStyle w:val="Odstavecseseznamem"/>
        <w:numPr>
          <w:ilvl w:val="0"/>
          <w:numId w:val="1"/>
        </w:numPr>
      </w:pPr>
      <w:r>
        <w:t>Bez práce nejsou koláče.</w:t>
      </w:r>
    </w:p>
    <w:p w:rsidR="0031639B" w:rsidRDefault="0031639B" w:rsidP="0031639B">
      <w:pPr>
        <w:pStyle w:val="Odstavecseseznamem"/>
        <w:numPr>
          <w:ilvl w:val="0"/>
          <w:numId w:val="1"/>
        </w:numPr>
      </w:pPr>
      <w:r>
        <w:t>Kopřivu mráz nespálí.</w:t>
      </w:r>
    </w:p>
    <w:p w:rsidR="0031639B" w:rsidRDefault="0031639B" w:rsidP="0031639B">
      <w:pPr>
        <w:pStyle w:val="Odstavecseseznamem"/>
        <w:numPr>
          <w:ilvl w:val="0"/>
          <w:numId w:val="1"/>
        </w:numPr>
      </w:pPr>
      <w:r>
        <w:t>Jablko nepadá daleko od stromu.</w:t>
      </w:r>
    </w:p>
    <w:p w:rsidR="0031639B" w:rsidRDefault="0031639B" w:rsidP="0031639B"/>
    <w:p w:rsidR="0031639B" w:rsidRDefault="0031639B" w:rsidP="0031639B">
      <w:r>
        <w:t xml:space="preserve">PS str. 17, </w:t>
      </w:r>
      <w:proofErr w:type="spellStart"/>
      <w:r>
        <w:t>cv</w:t>
      </w:r>
      <w:proofErr w:type="spellEnd"/>
      <w:r>
        <w:t>. 1</w:t>
      </w:r>
    </w:p>
    <w:p w:rsidR="0031639B" w:rsidRDefault="0031639B" w:rsidP="0031639B">
      <w:r>
        <w:t>Sebraly, přebrodili, uslyšeli, vyráběly, napsali, namalovali, přečetli, chodívaly</w:t>
      </w:r>
    </w:p>
    <w:p w:rsidR="0031639B" w:rsidRDefault="0031639B" w:rsidP="0031639B">
      <w:r>
        <w:t>c) Děti (podmět) na záhonu (PUM) sebraly (přísudek) všechny (</w:t>
      </w:r>
      <w:proofErr w:type="spellStart"/>
      <w:r>
        <w:t>PkS</w:t>
      </w:r>
      <w:proofErr w:type="spellEnd"/>
      <w:r>
        <w:t>) jahody (Pt4).</w:t>
      </w:r>
    </w:p>
    <w:p w:rsidR="0031639B" w:rsidRDefault="0031639B" w:rsidP="0031639B">
      <w:r>
        <w:t>Chlapci (podmět) rychle (PUZ) přebrodili (přísudek) mělký (</w:t>
      </w:r>
      <w:proofErr w:type="spellStart"/>
      <w:r>
        <w:t>PkS</w:t>
      </w:r>
      <w:proofErr w:type="spellEnd"/>
      <w:r>
        <w:t>) potok (Pt4).</w:t>
      </w:r>
    </w:p>
    <w:p w:rsidR="0031639B" w:rsidRDefault="0031639B" w:rsidP="0031639B"/>
    <w:p w:rsidR="0031639B" w:rsidRDefault="0031639B" w:rsidP="0031639B">
      <w:r>
        <w:t>f) rychle – pomalu, mělký – hluboký, všichni – nikdo, dálky – blízkost, zimní – letní</w:t>
      </w:r>
    </w:p>
    <w:p w:rsidR="0031639B" w:rsidRDefault="0031639B" w:rsidP="0031639B">
      <w:r>
        <w:t>g) konkrétní – jahody,</w:t>
      </w:r>
      <w:r w:rsidR="001E2B35">
        <w:t xml:space="preserve"> chlapec, vrtulník, drak, kniha, dívka, stadión</w:t>
      </w:r>
    </w:p>
    <w:p w:rsidR="001E2B35" w:rsidRDefault="001E2B35" w:rsidP="0031639B">
      <w:r>
        <w:t xml:space="preserve">    abstraktní – dálka, úkol, výchova, ukázka</w:t>
      </w:r>
    </w:p>
    <w:p w:rsidR="0031639B" w:rsidRDefault="0031639B" w:rsidP="0031639B"/>
    <w:sectPr w:rsidR="0031639B" w:rsidSect="00C6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F3"/>
    <w:multiLevelType w:val="hybridMultilevel"/>
    <w:tmpl w:val="1D7A4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39B"/>
    <w:rsid w:val="001E2B35"/>
    <w:rsid w:val="0031639B"/>
    <w:rsid w:val="00C6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Neco2</dc:creator>
  <cp:lastModifiedBy>Neco2</cp:lastModifiedBy>
  <cp:revision>1</cp:revision>
  <dcterms:created xsi:type="dcterms:W3CDTF">2020-11-01T16:53:00Z</dcterms:created>
  <dcterms:modified xsi:type="dcterms:W3CDTF">2020-11-01T17:05:00Z</dcterms:modified>
</cp:coreProperties>
</file>